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392A1" w14:textId="6F336910" w:rsidR="003831C7" w:rsidRDefault="003831C7" w:rsidP="00D13F75">
      <w:pPr>
        <w:jc w:val="center"/>
        <w:rPr>
          <w:i/>
        </w:rPr>
      </w:pPr>
      <w:r w:rsidRPr="002C11A8">
        <w:rPr>
          <w:i/>
          <w:lang w:val="en"/>
        </w:rPr>
        <w:t xml:space="preserve">Translation from </w:t>
      </w:r>
      <w:r>
        <w:rPr>
          <w:i/>
          <w:lang w:val="en"/>
        </w:rPr>
        <w:t>Ukrainian</w:t>
      </w:r>
      <w:r w:rsidRPr="002C11A8">
        <w:rPr>
          <w:i/>
          <w:lang w:val="en"/>
        </w:rPr>
        <w:t xml:space="preserve"> </w:t>
      </w:r>
    </w:p>
    <w:p w14:paraId="1FFD2B24" w14:textId="77777777" w:rsidR="003831C7" w:rsidRPr="002C11A8" w:rsidRDefault="003831C7" w:rsidP="00D13F75">
      <w:pPr>
        <w:jc w:val="center"/>
        <w:rPr>
          <w:i/>
        </w:rPr>
      </w:pPr>
    </w:p>
    <w:p w14:paraId="4E6CD945" w14:textId="77777777" w:rsidR="003831C7" w:rsidRPr="00D13F75" w:rsidRDefault="003831C7" w:rsidP="00D13F75">
      <w:pPr>
        <w:jc w:val="center"/>
        <w:rPr>
          <w:b/>
        </w:rPr>
      </w:pPr>
      <w:r w:rsidRPr="00D13F75">
        <w:rPr>
          <w:b/>
          <w:lang w:val="en"/>
        </w:rPr>
        <w:t>GOVERNMENT AGENCY</w:t>
      </w:r>
    </w:p>
    <w:p w14:paraId="40D81A10" w14:textId="77777777" w:rsidR="003831C7" w:rsidRDefault="003831C7" w:rsidP="00D13F75">
      <w:pPr>
        <w:jc w:val="center"/>
        <w:rPr>
          <w:b/>
        </w:rPr>
      </w:pPr>
      <w:r w:rsidRPr="00D13F75">
        <w:rPr>
          <w:b/>
          <w:lang w:val="en"/>
        </w:rPr>
        <w:t>"CENTER FOR PUBLIC HEALTH OF THE MINISTRY OF HEALTH OF UKRAINE"</w:t>
      </w:r>
      <w:r>
        <w:rPr>
          <w:b/>
          <w:lang w:val="en"/>
        </w:rPr>
        <w:br/>
      </w:r>
    </w:p>
    <w:p w14:paraId="3D6CA42A" w14:textId="77777777" w:rsidR="003831C7" w:rsidRDefault="003831C7" w:rsidP="00D13F75">
      <w:pPr>
        <w:jc w:val="center"/>
        <w:rPr>
          <w:b/>
        </w:rPr>
      </w:pPr>
    </w:p>
    <w:p w14:paraId="0BE2BC9F" w14:textId="77777777" w:rsidR="003831C7" w:rsidRDefault="003831C7" w:rsidP="00D13F75">
      <w:pPr>
        <w:jc w:val="right"/>
        <w:rPr>
          <w:u w:val="single"/>
        </w:rPr>
      </w:pPr>
      <w:r w:rsidRPr="00D13F75">
        <w:rPr>
          <w:u w:val="single"/>
          <w:lang w:val="en"/>
        </w:rPr>
        <w:t>Head of kyiv city department of the State Tax Service</w:t>
      </w:r>
    </w:p>
    <w:p w14:paraId="146ADFAE" w14:textId="77777777" w:rsidR="003831C7" w:rsidRDefault="003831C7" w:rsidP="00D13F75">
      <w:pPr>
        <w:jc w:val="right"/>
      </w:pPr>
      <w:r>
        <w:rPr>
          <w:u w:val="single"/>
          <w:lang w:val="en"/>
        </w:rPr>
        <w:t>Rodine R.A.</w:t>
      </w:r>
    </w:p>
    <w:p w14:paraId="6313C75D" w14:textId="77777777" w:rsidR="003831C7" w:rsidRDefault="003831C7" w:rsidP="00D13F75">
      <w:pPr>
        <w:jc w:val="right"/>
      </w:pPr>
      <w:r>
        <w:rPr>
          <w:lang w:val="en"/>
        </w:rPr>
        <w:t>04071, Kyiv, Yaroslavskaya str., 41</w:t>
      </w:r>
    </w:p>
    <w:p w14:paraId="08D41A9F" w14:textId="77777777" w:rsidR="003831C7" w:rsidRDefault="003831C7" w:rsidP="00D13F75">
      <w:pPr>
        <w:jc w:val="right"/>
      </w:pPr>
    </w:p>
    <w:p w14:paraId="4C0E0573" w14:textId="77777777" w:rsidR="003831C7" w:rsidRPr="00D13F75" w:rsidRDefault="003831C7" w:rsidP="00D13F75">
      <w:pPr>
        <w:jc w:val="center"/>
        <w:rPr>
          <w:b/>
        </w:rPr>
      </w:pPr>
      <w:r w:rsidRPr="00D13F75">
        <w:rPr>
          <w:b/>
          <w:lang w:val="en"/>
        </w:rPr>
        <w:t>APPLICATION</w:t>
      </w:r>
    </w:p>
    <w:p w14:paraId="50F3F5C0" w14:textId="77777777" w:rsidR="003831C7" w:rsidRPr="00D13F75" w:rsidRDefault="003831C7" w:rsidP="00D13F75">
      <w:pPr>
        <w:rPr>
          <w:u w:val="single"/>
        </w:rPr>
      </w:pPr>
      <w:r w:rsidRPr="00D13F75">
        <w:rPr>
          <w:u w:val="single"/>
          <w:lang w:val="en"/>
        </w:rPr>
        <w:t>State Institution "Center for Public Health of the Ministry of Health of Ukraine" 40524109</w:t>
      </w:r>
    </w:p>
    <w:p w14:paraId="3A27B2F2" w14:textId="77777777" w:rsidR="003831C7" w:rsidRDefault="003831C7" w:rsidP="00D13F75">
      <w:pPr>
        <w:jc w:val="right"/>
      </w:pPr>
    </w:p>
    <w:p w14:paraId="2008D2D8" w14:textId="77777777" w:rsidR="003831C7" w:rsidRDefault="003831C7" w:rsidP="00D13F75">
      <w:r>
        <w:rPr>
          <w:lang w:val="en"/>
        </w:rPr>
        <w:t>declares a declaration about items whose tax value is less than the amount equivalent to 100 euros / 200 euros /, as well as other information necessary for the implementation of tax control and tax registration of these items without the use of a cargo tax declaration / tax return M16 /.</w:t>
      </w:r>
    </w:p>
    <w:p w14:paraId="0D8D75A6" w14:textId="77777777" w:rsidR="003831C7" w:rsidRDefault="003831C7" w:rsidP="00D13F75">
      <w:r>
        <w:rPr>
          <w:lang w:val="en"/>
        </w:rPr>
        <w:t xml:space="preserve">Number of the transport document </w:t>
      </w:r>
    </w:p>
    <w:p w14:paraId="06E7183B" w14:textId="77777777" w:rsidR="003831C7" w:rsidRDefault="003831C7" w:rsidP="00D13F75">
      <w:r>
        <w:rPr>
          <w:lang w:val="en"/>
        </w:rPr>
        <w:t xml:space="preserve">Invoice/Invoice </w:t>
      </w:r>
    </w:p>
    <w:p w14:paraId="6A994860" w14:textId="77777777" w:rsidR="003831C7" w:rsidRDefault="003831C7" w:rsidP="00D13F75">
      <w:r>
        <w:rPr>
          <w:lang w:val="en"/>
        </w:rPr>
        <w:t xml:space="preserve">Country of destination  </w:t>
      </w:r>
      <w:r w:rsidRPr="00D13F75">
        <w:rPr>
          <w:u w:val="single"/>
          <w:lang w:val="en"/>
        </w:rPr>
        <w:t>Australia</w:t>
      </w:r>
    </w:p>
    <w:p w14:paraId="157A8CE1" w14:textId="77777777" w:rsidR="003831C7" w:rsidRPr="00D13F75" w:rsidRDefault="003831C7" w:rsidP="00D13F75">
      <w:pPr>
        <w:rPr>
          <w:u w:val="single"/>
        </w:rPr>
      </w:pPr>
      <w:r w:rsidRPr="00BB7D2E">
        <w:rPr>
          <w:highlight w:val="yellow"/>
          <w:lang w:val="en"/>
        </w:rPr>
        <w:t xml:space="preserve">Recipient </w:t>
      </w:r>
      <w:r w:rsidRPr="00BB7D2E">
        <w:rPr>
          <w:highlight w:val="yellow"/>
          <w:u w:val="single"/>
          <w:lang w:val="en"/>
        </w:rPr>
        <w:t>Victorian Reference Laboratory for Infectious Diseases is the Dougherty Institute.</w:t>
      </w:r>
    </w:p>
    <w:p w14:paraId="197B4CD6" w14:textId="77777777" w:rsidR="003831C7" w:rsidRDefault="003831C7" w:rsidP="00D13F75">
      <w:r>
        <w:rPr>
          <w:lang w:val="en"/>
        </w:rPr>
        <w:t xml:space="preserve">Number of items </w:t>
      </w:r>
    </w:p>
    <w:p w14:paraId="2A3F70F4" w14:textId="77777777" w:rsidR="003831C7" w:rsidRDefault="003831C7" w:rsidP="0009265E">
      <w:pPr>
        <w:tabs>
          <w:tab w:val="decimal" w:pos="567"/>
        </w:tabs>
      </w:pPr>
      <w:r>
        <w:rPr>
          <w:lang w:val="en"/>
        </w:rPr>
        <w:t>Total weight (kg)</w:t>
      </w:r>
      <w:r>
        <w:rPr>
          <w:lang w:val="en"/>
        </w:rPr>
        <w:tab/>
      </w:r>
    </w:p>
    <w:p w14:paraId="5EDD17DB" w14:textId="77777777" w:rsidR="003831C7" w:rsidRDefault="003831C7" w:rsidP="00D13F75">
      <w:r>
        <w:rPr>
          <w:lang w:val="en"/>
        </w:rPr>
        <w:t>Total tax value 10 USD</w:t>
      </w:r>
    </w:p>
    <w:p w14:paraId="62E916E1" w14:textId="77777777" w:rsidR="003831C7" w:rsidRDefault="003831C7" w:rsidP="00D13F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4"/>
        <w:gridCol w:w="2261"/>
        <w:gridCol w:w="3115"/>
      </w:tblGrid>
      <w:tr w:rsidR="003831C7" w14:paraId="641EA726" w14:textId="77777777" w:rsidTr="0009265E">
        <w:tc>
          <w:tcPr>
            <w:tcW w:w="4077" w:type="dxa"/>
          </w:tcPr>
          <w:p w14:paraId="231FAC47" w14:textId="77777777" w:rsidR="003831C7" w:rsidRPr="0009265E" w:rsidRDefault="003831C7" w:rsidP="00D13F75">
            <w:r w:rsidRPr="0009265E">
              <w:rPr>
                <w:lang w:val="en"/>
              </w:rPr>
              <w:t>The name of the object, its distinctive features</w:t>
            </w:r>
          </w:p>
        </w:tc>
        <w:tc>
          <w:tcPr>
            <w:tcW w:w="2303" w:type="dxa"/>
          </w:tcPr>
          <w:p w14:paraId="1120E0E9" w14:textId="77777777" w:rsidR="003831C7" w:rsidRPr="0009265E" w:rsidRDefault="003831C7" w:rsidP="00D13F75">
            <w:r>
              <w:rPr>
                <w:lang w:val="en"/>
              </w:rPr>
              <w:t>Product code according to UKTZED</w:t>
            </w:r>
          </w:p>
        </w:tc>
        <w:tc>
          <w:tcPr>
            <w:tcW w:w="3191" w:type="dxa"/>
          </w:tcPr>
          <w:p w14:paraId="3560F834" w14:textId="77777777" w:rsidR="003831C7" w:rsidRPr="0009265E" w:rsidRDefault="003831C7" w:rsidP="00D13F75">
            <w:r>
              <w:rPr>
                <w:lang w:val="en"/>
              </w:rPr>
              <w:t>The cost of goods in national or foreign currency</w:t>
            </w:r>
          </w:p>
        </w:tc>
      </w:tr>
      <w:tr w:rsidR="003831C7" w14:paraId="43495618" w14:textId="77777777" w:rsidTr="0009265E">
        <w:tc>
          <w:tcPr>
            <w:tcW w:w="4077" w:type="dxa"/>
          </w:tcPr>
          <w:p w14:paraId="06FF48DB" w14:textId="77777777" w:rsidR="003831C7" w:rsidRPr="0009265E" w:rsidRDefault="003831C7" w:rsidP="00D13F75">
            <w:r w:rsidRPr="00BB7D2E">
              <w:rPr>
                <w:highlight w:val="yellow"/>
                <w:lang w:val="en"/>
              </w:rPr>
              <w:t>Material samples – human blood serum – 350 cryosuds</w:t>
            </w:r>
          </w:p>
        </w:tc>
        <w:tc>
          <w:tcPr>
            <w:tcW w:w="2303" w:type="dxa"/>
          </w:tcPr>
          <w:p w14:paraId="0A9AAA31" w14:textId="77777777" w:rsidR="003831C7" w:rsidRPr="0009265E" w:rsidRDefault="003831C7" w:rsidP="00D13F75"/>
        </w:tc>
        <w:tc>
          <w:tcPr>
            <w:tcW w:w="3191" w:type="dxa"/>
          </w:tcPr>
          <w:p w14:paraId="6A7FC8DA" w14:textId="77777777" w:rsidR="003831C7" w:rsidRPr="0009265E" w:rsidRDefault="003831C7" w:rsidP="00D13F75">
            <w:r>
              <w:rPr>
                <w:lang w:val="en"/>
              </w:rPr>
              <w:t>10 USD</w:t>
            </w:r>
          </w:p>
        </w:tc>
      </w:tr>
    </w:tbl>
    <w:p w14:paraId="6F78BD11" w14:textId="77777777" w:rsidR="003831C7" w:rsidRDefault="003831C7" w:rsidP="0009265E">
      <w:pPr>
        <w:rPr>
          <w:sz w:val="20"/>
          <w:u w:val="single"/>
        </w:rPr>
      </w:pPr>
    </w:p>
    <w:p w14:paraId="05FA3A07" w14:textId="77777777" w:rsidR="003831C7" w:rsidRPr="00AC7914" w:rsidRDefault="003831C7" w:rsidP="0009265E">
      <w:pPr>
        <w:rPr>
          <w:sz w:val="20"/>
          <w:u w:val="single"/>
        </w:rPr>
      </w:pPr>
    </w:p>
    <w:p w14:paraId="6B90D3F7" w14:textId="77777777" w:rsidR="003831C7" w:rsidRPr="0009265E" w:rsidRDefault="003831C7" w:rsidP="0009265E">
      <w:pPr>
        <w:jc w:val="center"/>
        <w:rPr>
          <w:b/>
        </w:rPr>
      </w:pPr>
      <w:r w:rsidRPr="0009265E">
        <w:rPr>
          <w:b/>
          <w:lang w:val="en"/>
        </w:rPr>
        <w:t>Invoice</w:t>
      </w:r>
    </w:p>
    <w:p w14:paraId="2E209821" w14:textId="77777777" w:rsidR="003831C7" w:rsidRDefault="003831C7" w:rsidP="0009265E">
      <w:pPr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9"/>
        <w:gridCol w:w="1319"/>
        <w:gridCol w:w="1450"/>
        <w:gridCol w:w="350"/>
        <w:gridCol w:w="949"/>
        <w:gridCol w:w="1267"/>
        <w:gridCol w:w="1244"/>
        <w:gridCol w:w="1302"/>
      </w:tblGrid>
      <w:tr w:rsidR="003831C7" w:rsidRPr="0009265E" w14:paraId="1D85A760" w14:textId="77777777" w:rsidTr="002C11A8">
        <w:trPr>
          <w:cantSplit/>
        </w:trPr>
        <w:tc>
          <w:tcPr>
            <w:tcW w:w="4759" w:type="dxa"/>
            <w:gridSpan w:val="4"/>
          </w:tcPr>
          <w:p w14:paraId="3378E4F5" w14:textId="77777777" w:rsidR="003831C7" w:rsidRPr="0009265E" w:rsidRDefault="003831C7" w:rsidP="0009265E">
            <w:r w:rsidRPr="0009265E">
              <w:rPr>
                <w:b/>
                <w:lang w:val="en"/>
              </w:rPr>
              <w:t>Export date</w:t>
            </w:r>
            <w:r>
              <w:rPr>
                <w:lang w:val="en"/>
              </w:rPr>
              <w:t xml:space="preserve"> 12/11/2018</w:t>
            </w:r>
          </w:p>
        </w:tc>
        <w:tc>
          <w:tcPr>
            <w:tcW w:w="4812" w:type="dxa"/>
            <w:gridSpan w:val="4"/>
          </w:tcPr>
          <w:p w14:paraId="3FF462F8" w14:textId="77777777" w:rsidR="003831C7" w:rsidRPr="0009265E" w:rsidRDefault="003831C7" w:rsidP="0009265E">
            <w:pPr>
              <w:rPr>
                <w:b/>
              </w:rPr>
            </w:pPr>
            <w:r w:rsidRPr="0009265E">
              <w:rPr>
                <w:b/>
                <w:lang w:val="en"/>
              </w:rPr>
              <w:t>Special marks</w:t>
            </w:r>
          </w:p>
        </w:tc>
      </w:tr>
      <w:tr w:rsidR="003831C7" w:rsidRPr="0009265E" w14:paraId="4CB882D1" w14:textId="77777777" w:rsidTr="002C11A8">
        <w:trPr>
          <w:cantSplit/>
        </w:trPr>
        <w:tc>
          <w:tcPr>
            <w:tcW w:w="4785" w:type="dxa"/>
            <w:gridSpan w:val="4"/>
          </w:tcPr>
          <w:p w14:paraId="2B72DB34" w14:textId="77777777" w:rsidR="003831C7" w:rsidRPr="0009265E" w:rsidRDefault="003831C7" w:rsidP="0009265E">
            <w:pPr>
              <w:rPr>
                <w:b/>
              </w:rPr>
            </w:pPr>
            <w:r w:rsidRPr="0009265E">
              <w:rPr>
                <w:b/>
                <w:lang w:val="en"/>
              </w:rPr>
              <w:t>EXPORTER</w:t>
            </w:r>
          </w:p>
        </w:tc>
        <w:tc>
          <w:tcPr>
            <w:tcW w:w="4786" w:type="dxa"/>
            <w:gridSpan w:val="4"/>
          </w:tcPr>
          <w:p w14:paraId="70501EBF" w14:textId="77777777" w:rsidR="003831C7" w:rsidRPr="0009265E" w:rsidRDefault="003831C7" w:rsidP="0009265E">
            <w:pPr>
              <w:rPr>
                <w:b/>
              </w:rPr>
            </w:pPr>
            <w:r w:rsidRPr="0009265E">
              <w:rPr>
                <w:b/>
                <w:lang w:val="en"/>
              </w:rPr>
              <w:t>RECIPIENT</w:t>
            </w:r>
          </w:p>
        </w:tc>
      </w:tr>
      <w:tr w:rsidR="003831C7" w:rsidRPr="0009265E" w14:paraId="5628E6A6" w14:textId="77777777" w:rsidTr="002C11A8">
        <w:trPr>
          <w:cantSplit/>
        </w:trPr>
        <w:tc>
          <w:tcPr>
            <w:tcW w:w="4785" w:type="dxa"/>
            <w:gridSpan w:val="4"/>
          </w:tcPr>
          <w:p w14:paraId="5D7F6876" w14:textId="77777777" w:rsidR="003831C7" w:rsidRDefault="003831C7" w:rsidP="0009265E">
            <w:r>
              <w:rPr>
                <w:lang w:val="en"/>
              </w:rPr>
              <w:t>380444250209 Phone</w:t>
            </w:r>
          </w:p>
          <w:p w14:paraId="7BD75D37" w14:textId="77777777" w:rsidR="003831C7" w:rsidRDefault="003831C7" w:rsidP="0009265E">
            <w:r>
              <w:rPr>
                <w:lang w:val="en"/>
              </w:rPr>
              <w:t>Demchyshyna Irina</w:t>
            </w:r>
          </w:p>
          <w:p w14:paraId="10200BD5" w14:textId="77777777" w:rsidR="003831C7" w:rsidRDefault="003831C7" w:rsidP="0009265E">
            <w:r>
              <w:rPr>
                <w:lang w:val="en"/>
              </w:rPr>
              <w:t>State Institution "Center for Public Health of the Ministry of Health"</w:t>
            </w:r>
          </w:p>
          <w:p w14:paraId="38729FCE" w14:textId="77777777" w:rsidR="003831C7" w:rsidRPr="0009265E" w:rsidRDefault="003831C7" w:rsidP="0009265E">
            <w:r>
              <w:rPr>
                <w:lang w:val="en"/>
              </w:rPr>
              <w:t>Yaroslavskaya St. 41, Kyiv, Ukraine</w:t>
            </w:r>
          </w:p>
        </w:tc>
        <w:tc>
          <w:tcPr>
            <w:tcW w:w="4786" w:type="dxa"/>
            <w:gridSpan w:val="4"/>
          </w:tcPr>
          <w:p w14:paraId="206968DF" w14:textId="77777777" w:rsidR="003831C7" w:rsidRDefault="003831C7" w:rsidP="0009265E">
            <w:r>
              <w:rPr>
                <w:lang w:val="en"/>
              </w:rPr>
              <w:t>Phone +61393429646</w:t>
            </w:r>
          </w:p>
          <w:p w14:paraId="06E8EDFC" w14:textId="77777777" w:rsidR="003831C7" w:rsidRDefault="003831C7" w:rsidP="0009265E">
            <w:r>
              <w:rPr>
                <w:lang w:val="en"/>
              </w:rPr>
              <w:t>Vicki Stambos/Suellen Nicholson</w:t>
            </w:r>
          </w:p>
          <w:p w14:paraId="30FE8E27" w14:textId="77777777" w:rsidR="003831C7" w:rsidRDefault="003831C7" w:rsidP="0009265E">
            <w:r>
              <w:rPr>
                <w:lang w:val="en"/>
              </w:rPr>
              <w:t>792 Elizabeth Street</w:t>
            </w:r>
          </w:p>
          <w:p w14:paraId="30A02B16" w14:textId="77777777" w:rsidR="003831C7" w:rsidRPr="00BB7D2E" w:rsidRDefault="003831C7" w:rsidP="0009265E">
            <w:pPr>
              <w:rPr>
                <w:highlight w:val="yellow"/>
              </w:rPr>
            </w:pPr>
            <w:r w:rsidRPr="00BB7D2E">
              <w:rPr>
                <w:highlight w:val="yellow"/>
                <w:lang w:val="en"/>
              </w:rPr>
              <w:t>Melbourne, Victoria</w:t>
            </w:r>
          </w:p>
          <w:p w14:paraId="0BA1B852" w14:textId="77777777" w:rsidR="003831C7" w:rsidRPr="0009265E" w:rsidRDefault="003831C7" w:rsidP="0009265E">
            <w:r w:rsidRPr="00BB7D2E">
              <w:rPr>
                <w:highlight w:val="yellow"/>
                <w:lang w:val="en"/>
              </w:rPr>
              <w:t>Australia</w:t>
            </w:r>
          </w:p>
        </w:tc>
      </w:tr>
      <w:tr w:rsidR="003831C7" w:rsidRPr="0009265E" w14:paraId="5FCB350B" w14:textId="77777777" w:rsidTr="002C11A8">
        <w:trPr>
          <w:cantSplit/>
        </w:trPr>
        <w:tc>
          <w:tcPr>
            <w:tcW w:w="4785" w:type="dxa"/>
            <w:gridSpan w:val="4"/>
          </w:tcPr>
          <w:p w14:paraId="7A25455E" w14:textId="77777777" w:rsidR="003831C7" w:rsidRPr="0009265E" w:rsidRDefault="003831C7" w:rsidP="0009265E">
            <w:r>
              <w:rPr>
                <w:lang w:val="en"/>
              </w:rPr>
              <w:t>Export country UA</w:t>
            </w:r>
          </w:p>
        </w:tc>
        <w:tc>
          <w:tcPr>
            <w:tcW w:w="4786" w:type="dxa"/>
            <w:gridSpan w:val="4"/>
            <w:vMerge w:val="restart"/>
          </w:tcPr>
          <w:p w14:paraId="02E329E7" w14:textId="77777777" w:rsidR="003831C7" w:rsidRPr="0009265E" w:rsidRDefault="003831C7" w:rsidP="0009265E">
            <w:r>
              <w:rPr>
                <w:lang w:val="en"/>
              </w:rPr>
              <w:t>Importer – if different from the recipient</w:t>
            </w:r>
          </w:p>
        </w:tc>
      </w:tr>
      <w:tr w:rsidR="003831C7" w:rsidRPr="0009265E" w14:paraId="50F80838" w14:textId="77777777" w:rsidTr="002C11A8">
        <w:trPr>
          <w:cantSplit/>
        </w:trPr>
        <w:tc>
          <w:tcPr>
            <w:tcW w:w="4785" w:type="dxa"/>
            <w:gridSpan w:val="4"/>
          </w:tcPr>
          <w:p w14:paraId="11BED4B2" w14:textId="77777777" w:rsidR="003831C7" w:rsidRPr="0009265E" w:rsidRDefault="003831C7" w:rsidP="0009265E">
            <w:r>
              <w:rPr>
                <w:lang w:val="en"/>
              </w:rPr>
              <w:t>Country of origin UA</w:t>
            </w:r>
          </w:p>
        </w:tc>
        <w:tc>
          <w:tcPr>
            <w:tcW w:w="4786" w:type="dxa"/>
            <w:gridSpan w:val="4"/>
            <w:vMerge/>
          </w:tcPr>
          <w:p w14:paraId="60F27825" w14:textId="77777777" w:rsidR="003831C7" w:rsidRPr="0009265E" w:rsidRDefault="003831C7" w:rsidP="0009265E"/>
        </w:tc>
      </w:tr>
      <w:tr w:rsidR="003831C7" w:rsidRPr="0009265E" w14:paraId="2CC32B9D" w14:textId="77777777" w:rsidTr="002C11A8">
        <w:trPr>
          <w:cantSplit/>
        </w:trPr>
        <w:tc>
          <w:tcPr>
            <w:tcW w:w="4785" w:type="dxa"/>
            <w:gridSpan w:val="4"/>
          </w:tcPr>
          <w:p w14:paraId="566031F2" w14:textId="77777777" w:rsidR="003831C7" w:rsidRPr="0009265E" w:rsidRDefault="003831C7" w:rsidP="0009265E">
            <w:r>
              <w:rPr>
                <w:lang w:val="en"/>
              </w:rPr>
              <w:t>Country of destination AUSTRALIA</w:t>
            </w:r>
          </w:p>
        </w:tc>
        <w:tc>
          <w:tcPr>
            <w:tcW w:w="4786" w:type="dxa"/>
            <w:gridSpan w:val="4"/>
            <w:vMerge/>
          </w:tcPr>
          <w:p w14:paraId="4368F671" w14:textId="77777777" w:rsidR="003831C7" w:rsidRPr="0009265E" w:rsidRDefault="003831C7" w:rsidP="0009265E"/>
        </w:tc>
      </w:tr>
      <w:tr w:rsidR="003831C7" w14:paraId="2A347901" w14:textId="77777777" w:rsidTr="002C11A8">
        <w:trPr>
          <w:cantSplit/>
        </w:trPr>
        <w:tc>
          <w:tcPr>
            <w:tcW w:w="9571" w:type="dxa"/>
            <w:gridSpan w:val="8"/>
          </w:tcPr>
          <w:p w14:paraId="566CE25A" w14:textId="77777777" w:rsidR="003831C7" w:rsidRDefault="003831C7" w:rsidP="0009265E"/>
        </w:tc>
      </w:tr>
      <w:tr w:rsidR="003831C7" w14:paraId="28D7B8AC" w14:textId="77777777" w:rsidTr="002C11A8">
        <w:trPr>
          <w:cantSplit/>
        </w:trPr>
        <w:tc>
          <w:tcPr>
            <w:tcW w:w="1367" w:type="dxa"/>
          </w:tcPr>
          <w:p w14:paraId="3A12DAD4" w14:textId="77777777" w:rsidR="003831C7" w:rsidRDefault="003831C7" w:rsidP="0009265E">
            <w:r>
              <w:rPr>
                <w:lang w:val="en"/>
              </w:rPr>
              <w:t>Number of packages</w:t>
            </w:r>
          </w:p>
        </w:tc>
        <w:tc>
          <w:tcPr>
            <w:tcW w:w="1367" w:type="dxa"/>
          </w:tcPr>
          <w:p w14:paraId="0061CB17" w14:textId="77777777" w:rsidR="003831C7" w:rsidRDefault="003831C7" w:rsidP="0009265E">
            <w:r>
              <w:rPr>
                <w:lang w:val="en"/>
              </w:rPr>
              <w:t>Type of packaging</w:t>
            </w:r>
          </w:p>
        </w:tc>
        <w:tc>
          <w:tcPr>
            <w:tcW w:w="1367" w:type="dxa"/>
          </w:tcPr>
          <w:p w14:paraId="42B8DD30" w14:textId="77777777" w:rsidR="003831C7" w:rsidRDefault="003831C7" w:rsidP="0009265E">
            <w:r>
              <w:rPr>
                <w:lang w:val="en"/>
              </w:rPr>
              <w:t>Full description of the property</w:t>
            </w:r>
          </w:p>
        </w:tc>
        <w:tc>
          <w:tcPr>
            <w:tcW w:w="1367" w:type="dxa"/>
            <w:gridSpan w:val="2"/>
          </w:tcPr>
          <w:p w14:paraId="490A5E3E" w14:textId="77777777" w:rsidR="003831C7" w:rsidRDefault="003831C7" w:rsidP="0009265E">
            <w:r>
              <w:rPr>
                <w:lang w:val="en"/>
              </w:rPr>
              <w:t>Quantity</w:t>
            </w:r>
          </w:p>
        </w:tc>
        <w:tc>
          <w:tcPr>
            <w:tcW w:w="1367" w:type="dxa"/>
          </w:tcPr>
          <w:p w14:paraId="2DCE56A7" w14:textId="77777777" w:rsidR="003831C7" w:rsidRDefault="003831C7" w:rsidP="0009265E">
            <w:r>
              <w:rPr>
                <w:lang w:val="en"/>
              </w:rPr>
              <w:t>Mass</w:t>
            </w:r>
          </w:p>
        </w:tc>
        <w:tc>
          <w:tcPr>
            <w:tcW w:w="1368" w:type="dxa"/>
          </w:tcPr>
          <w:p w14:paraId="5FDF0E3F" w14:textId="77777777" w:rsidR="003831C7" w:rsidRDefault="003831C7" w:rsidP="0009265E">
            <w:r>
              <w:rPr>
                <w:lang w:val="en"/>
              </w:rPr>
              <w:t>Unit value</w:t>
            </w:r>
          </w:p>
        </w:tc>
        <w:tc>
          <w:tcPr>
            <w:tcW w:w="1368" w:type="dxa"/>
          </w:tcPr>
          <w:p w14:paraId="0B326EF7" w14:textId="77777777" w:rsidR="003831C7" w:rsidRDefault="003831C7" w:rsidP="0009265E">
            <w:r>
              <w:rPr>
                <w:lang w:val="en"/>
              </w:rPr>
              <w:t>Total Cost</w:t>
            </w:r>
          </w:p>
        </w:tc>
      </w:tr>
      <w:tr w:rsidR="003831C7" w14:paraId="48D8B187" w14:textId="77777777" w:rsidTr="002C11A8">
        <w:trPr>
          <w:cantSplit/>
        </w:trPr>
        <w:tc>
          <w:tcPr>
            <w:tcW w:w="1367" w:type="dxa"/>
          </w:tcPr>
          <w:p w14:paraId="76D46823" w14:textId="77777777" w:rsidR="003831C7" w:rsidRDefault="003831C7" w:rsidP="0009265E"/>
        </w:tc>
        <w:tc>
          <w:tcPr>
            <w:tcW w:w="1367" w:type="dxa"/>
          </w:tcPr>
          <w:p w14:paraId="4DABF5C2" w14:textId="77777777" w:rsidR="003831C7" w:rsidRDefault="003831C7" w:rsidP="0009265E"/>
        </w:tc>
        <w:tc>
          <w:tcPr>
            <w:tcW w:w="1367" w:type="dxa"/>
          </w:tcPr>
          <w:p w14:paraId="58FFF4CF" w14:textId="77777777" w:rsidR="003831C7" w:rsidRDefault="003831C7" w:rsidP="0009265E">
            <w:r w:rsidRPr="00BB7D2E">
              <w:rPr>
                <w:highlight w:val="yellow"/>
                <w:lang w:val="en"/>
              </w:rPr>
              <w:t>Human Blood Serum</w:t>
            </w:r>
          </w:p>
        </w:tc>
        <w:tc>
          <w:tcPr>
            <w:tcW w:w="1367" w:type="dxa"/>
            <w:gridSpan w:val="2"/>
          </w:tcPr>
          <w:p w14:paraId="6E5F812A" w14:textId="77777777" w:rsidR="003831C7" w:rsidRDefault="003831C7" w:rsidP="0009265E">
            <w:r>
              <w:rPr>
                <w:lang w:val="en"/>
              </w:rPr>
              <w:t>1</w:t>
            </w:r>
          </w:p>
        </w:tc>
        <w:tc>
          <w:tcPr>
            <w:tcW w:w="1367" w:type="dxa"/>
          </w:tcPr>
          <w:p w14:paraId="60EB0B89" w14:textId="77777777" w:rsidR="003831C7" w:rsidRDefault="003831C7" w:rsidP="0009265E">
            <w:r>
              <w:rPr>
                <w:lang w:val="en"/>
              </w:rPr>
              <w:t>2 kg</w:t>
            </w:r>
          </w:p>
        </w:tc>
        <w:tc>
          <w:tcPr>
            <w:tcW w:w="1368" w:type="dxa"/>
          </w:tcPr>
          <w:p w14:paraId="34267A89" w14:textId="77777777" w:rsidR="003831C7" w:rsidRDefault="003831C7" w:rsidP="0009265E">
            <w:r>
              <w:rPr>
                <w:lang w:val="en"/>
              </w:rPr>
              <w:t xml:space="preserve">USD 10 </w:t>
            </w:r>
          </w:p>
        </w:tc>
        <w:tc>
          <w:tcPr>
            <w:tcW w:w="1368" w:type="dxa"/>
          </w:tcPr>
          <w:p w14:paraId="4337A599" w14:textId="77777777" w:rsidR="003831C7" w:rsidRDefault="003831C7" w:rsidP="0009265E">
            <w:r>
              <w:rPr>
                <w:lang w:val="en"/>
              </w:rPr>
              <w:t>USD 10</w:t>
            </w:r>
          </w:p>
        </w:tc>
      </w:tr>
      <w:tr w:rsidR="003831C7" w14:paraId="2B44E73B" w14:textId="77777777" w:rsidTr="002C11A8">
        <w:trPr>
          <w:cantSplit/>
        </w:trPr>
        <w:tc>
          <w:tcPr>
            <w:tcW w:w="1367" w:type="dxa"/>
          </w:tcPr>
          <w:p w14:paraId="3C1F64CE" w14:textId="77777777" w:rsidR="003831C7" w:rsidRDefault="003831C7" w:rsidP="0009265E">
            <w:r>
              <w:rPr>
                <w:lang w:val="en"/>
              </w:rPr>
              <w:t>Total number of packages</w:t>
            </w:r>
          </w:p>
        </w:tc>
        <w:tc>
          <w:tcPr>
            <w:tcW w:w="2869" w:type="dxa"/>
            <w:gridSpan w:val="2"/>
            <w:vMerge w:val="restart"/>
          </w:tcPr>
          <w:p w14:paraId="1B6B07BB" w14:textId="77777777" w:rsidR="003831C7" w:rsidRDefault="003831C7" w:rsidP="0009265E"/>
        </w:tc>
        <w:tc>
          <w:tcPr>
            <w:tcW w:w="1367" w:type="dxa"/>
            <w:gridSpan w:val="2"/>
          </w:tcPr>
          <w:p w14:paraId="7414630D" w14:textId="77777777" w:rsidR="003831C7" w:rsidRDefault="003831C7" w:rsidP="0009265E"/>
        </w:tc>
        <w:tc>
          <w:tcPr>
            <w:tcW w:w="1367" w:type="dxa"/>
          </w:tcPr>
          <w:p w14:paraId="4D28ECEC" w14:textId="77777777" w:rsidR="003831C7" w:rsidRDefault="003831C7" w:rsidP="0009265E">
            <w:r>
              <w:rPr>
                <w:lang w:val="en"/>
              </w:rPr>
              <w:t>Total weight</w:t>
            </w:r>
          </w:p>
        </w:tc>
        <w:tc>
          <w:tcPr>
            <w:tcW w:w="1368" w:type="dxa"/>
            <w:vMerge w:val="restart"/>
          </w:tcPr>
          <w:p w14:paraId="3615F5AC" w14:textId="77777777" w:rsidR="003831C7" w:rsidRDefault="003831C7" w:rsidP="0009265E"/>
        </w:tc>
        <w:tc>
          <w:tcPr>
            <w:tcW w:w="1368" w:type="dxa"/>
          </w:tcPr>
          <w:p w14:paraId="037E9C75" w14:textId="77777777" w:rsidR="003831C7" w:rsidRDefault="003831C7" w:rsidP="0009265E"/>
        </w:tc>
      </w:tr>
      <w:tr w:rsidR="003831C7" w14:paraId="6C10E8C3" w14:textId="77777777" w:rsidTr="002C11A8">
        <w:trPr>
          <w:cantSplit/>
        </w:trPr>
        <w:tc>
          <w:tcPr>
            <w:tcW w:w="1566" w:type="dxa"/>
          </w:tcPr>
          <w:p w14:paraId="0D679B27" w14:textId="77777777" w:rsidR="003831C7" w:rsidRDefault="003831C7" w:rsidP="0009265E">
            <w:r>
              <w:rPr>
                <w:lang w:val="en"/>
              </w:rPr>
              <w:t>1 (one)</w:t>
            </w:r>
          </w:p>
        </w:tc>
        <w:tc>
          <w:tcPr>
            <w:tcW w:w="2869" w:type="dxa"/>
            <w:gridSpan w:val="2"/>
            <w:vMerge/>
          </w:tcPr>
          <w:p w14:paraId="5AB7DD0A" w14:textId="77777777" w:rsidR="003831C7" w:rsidRDefault="003831C7" w:rsidP="0009265E"/>
        </w:tc>
        <w:tc>
          <w:tcPr>
            <w:tcW w:w="1017" w:type="dxa"/>
            <w:gridSpan w:val="2"/>
          </w:tcPr>
          <w:p w14:paraId="5AA7B979" w14:textId="77777777" w:rsidR="003831C7" w:rsidRDefault="003831C7" w:rsidP="0009265E"/>
        </w:tc>
        <w:tc>
          <w:tcPr>
            <w:tcW w:w="1167" w:type="dxa"/>
          </w:tcPr>
          <w:p w14:paraId="6F8345EC" w14:textId="77777777" w:rsidR="003831C7" w:rsidRDefault="003831C7" w:rsidP="0009265E">
            <w:r>
              <w:rPr>
                <w:lang w:val="en"/>
              </w:rPr>
              <w:t>2 kg</w:t>
            </w:r>
          </w:p>
        </w:tc>
        <w:tc>
          <w:tcPr>
            <w:tcW w:w="1507" w:type="dxa"/>
            <w:vMerge/>
          </w:tcPr>
          <w:p w14:paraId="1A1E6F50" w14:textId="77777777" w:rsidR="003831C7" w:rsidRDefault="003831C7" w:rsidP="0009265E"/>
        </w:tc>
        <w:tc>
          <w:tcPr>
            <w:tcW w:w="1445" w:type="dxa"/>
          </w:tcPr>
          <w:p w14:paraId="1CA11E37" w14:textId="77777777" w:rsidR="003831C7" w:rsidRDefault="003831C7" w:rsidP="0009265E">
            <w:r>
              <w:rPr>
                <w:lang w:val="en"/>
              </w:rPr>
              <w:t>USD 10</w:t>
            </w:r>
          </w:p>
        </w:tc>
      </w:tr>
    </w:tbl>
    <w:p w14:paraId="5FBE774D" w14:textId="77777777" w:rsidR="003831C7" w:rsidRDefault="003831C7" w:rsidP="0009265E"/>
    <w:p w14:paraId="28F3A58F" w14:textId="77777777" w:rsidR="003831C7" w:rsidRDefault="003831C7" w:rsidP="0009265E">
      <w:r>
        <w:rPr>
          <w:lang w:val="en"/>
        </w:rPr>
        <w:t>I hereby confirm that all the listed property is non-corrosive, non-oxidizing, not magnetic, non-toxic and not dangerous, can be transported in any passenger aircraft.</w:t>
      </w:r>
    </w:p>
    <w:p w14:paraId="26231799" w14:textId="77777777" w:rsidR="003831C7" w:rsidRDefault="003831C7" w:rsidP="0009265E">
      <w:r>
        <w:rPr>
          <w:lang w:val="en"/>
        </w:rPr>
        <w:t>I declare that all the information contained in the invoice is true.</w:t>
      </w:r>
    </w:p>
    <w:p w14:paraId="2B4D0859" w14:textId="77777777" w:rsidR="003831C7" w:rsidRPr="0009265E" w:rsidRDefault="003831C7" w:rsidP="0009265E">
      <w:r>
        <w:rPr>
          <w:lang w:val="en"/>
        </w:rPr>
        <w:t>Exporter's signature:</w:t>
      </w:r>
    </w:p>
    <w:sectPr w:rsidR="003831C7" w:rsidRPr="000926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49F"/>
    <w:rsid w:val="00181070"/>
    <w:rsid w:val="001A449F"/>
    <w:rsid w:val="003831C7"/>
    <w:rsid w:val="009C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50075"/>
  <w15:chartTrackingRefBased/>
  <w15:docId w15:val="{284F542A-C980-4B6B-8E4A-B54109A3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31C7"/>
    <w:pPr>
      <w:spacing w:after="0" w:line="240" w:lineRule="auto"/>
    </w:pPr>
    <w:rPr>
      <w:rFonts w:eastAsia="Times New Roman" w:cs="Times New Roman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6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9EEE5C2-051C-4E12-9340-626C53818178}">
  <we:reference id="cd7f7d77-5385-4c0e-9997-08526b7ab600" version="1.0.0.0" store="\\officefile\public\vthota\ogma\manifests" storeType="Filesystem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Park (InConsulting Inc.)</dc:creator>
  <cp:keywords/>
  <dc:description/>
  <cp:lastModifiedBy>kg</cp:lastModifiedBy>
  <cp:revision>2</cp:revision>
  <dcterms:created xsi:type="dcterms:W3CDTF">2017-09-13T21:10:00Z</dcterms:created>
  <dcterms:modified xsi:type="dcterms:W3CDTF">2022-03-11T16:46:00Z</dcterms:modified>
</cp:coreProperties>
</file>